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712F" w14:textId="43626242" w:rsidR="00EC31B5" w:rsidRDefault="00EC31B5" w:rsidP="00EC31B5">
      <w:pPr>
        <w:jc w:val="center"/>
        <w:rPr>
          <w:b/>
          <w:bCs/>
        </w:rPr>
      </w:pPr>
      <w:r>
        <w:rPr>
          <w:b/>
          <w:bCs/>
        </w:rPr>
        <w:t>ASCC Themes 2 Subcommittee</w:t>
      </w:r>
    </w:p>
    <w:p w14:paraId="7D8E2224" w14:textId="351C8068" w:rsidR="00EC31B5" w:rsidRDefault="00071E75" w:rsidP="00EC31B5">
      <w:pPr>
        <w:jc w:val="center"/>
      </w:pPr>
      <w:r>
        <w:t>A</w:t>
      </w:r>
      <w:r w:rsidR="00F77B99">
        <w:t>pproved</w:t>
      </w:r>
      <w:r w:rsidR="002978E1">
        <w:t xml:space="preserve"> </w:t>
      </w:r>
      <w:r w:rsidR="00EC31B5">
        <w:t>Minutes</w:t>
      </w:r>
    </w:p>
    <w:p w14:paraId="5BA2B226" w14:textId="1ADD29E7" w:rsidR="00EC31B5" w:rsidRDefault="00EC31B5" w:rsidP="00EC31B5">
      <w:r>
        <w:t>Wednesday, November 1</w:t>
      </w:r>
      <w:r w:rsidRPr="00EC31B5">
        <w:rPr>
          <w:vertAlign w:val="superscript"/>
        </w:rPr>
        <w:t>st</w:t>
      </w:r>
      <w:r>
        <w:t xml:space="preserve">, </w:t>
      </w:r>
      <w:proofErr w:type="gramStart"/>
      <w:r>
        <w:t>2023</w:t>
      </w:r>
      <w:proofErr w:type="gramEnd"/>
      <w:r>
        <w:tab/>
      </w:r>
      <w:r>
        <w:tab/>
      </w:r>
      <w:r>
        <w:tab/>
      </w:r>
      <w:r>
        <w:tab/>
      </w:r>
      <w:r>
        <w:tab/>
      </w:r>
      <w:r>
        <w:tab/>
        <w:t xml:space="preserve">         12:30PM – 2:00PM</w:t>
      </w:r>
    </w:p>
    <w:p w14:paraId="7AAC2AC9" w14:textId="2C4577D5" w:rsidR="00EC31B5" w:rsidRDefault="00EC31B5" w:rsidP="00EC31B5">
      <w:proofErr w:type="spellStart"/>
      <w:r>
        <w:t>CarmenZoom</w:t>
      </w:r>
      <w:proofErr w:type="spellEnd"/>
    </w:p>
    <w:p w14:paraId="7169F3A1" w14:textId="77777777" w:rsidR="00EC31B5" w:rsidRDefault="00EC31B5" w:rsidP="00EC31B5"/>
    <w:p w14:paraId="099C4C0D" w14:textId="76262C4D" w:rsidR="00EC31B5" w:rsidRDefault="00EC31B5" w:rsidP="00EC31B5">
      <w:r>
        <w:rPr>
          <w:b/>
          <w:bCs/>
        </w:rPr>
        <w:t xml:space="preserve">Attendees: </w:t>
      </w:r>
      <w:r>
        <w:t>Cravens-Brown, Giusti, Hadad, Hewitt, Hilty, Nagar, Neff, S</w:t>
      </w:r>
      <w:r w:rsidRPr="00EC31B5">
        <w:rPr>
          <w:rFonts w:ascii="Calibri" w:hAnsi="Calibri" w:cs="Calibri"/>
          <w:b/>
          <w:bCs/>
          <w:bdr w:val="none" w:sz="0" w:space="0" w:color="auto" w:frame="1"/>
          <w:shd w:val="clear" w:color="auto" w:fill="FFFFFF"/>
        </w:rPr>
        <w:t>ø</w:t>
      </w:r>
      <w:r>
        <w:t>land, Steele, Vankeerbergen</w:t>
      </w:r>
    </w:p>
    <w:p w14:paraId="5D9AE1EB" w14:textId="77777777" w:rsidR="00EC31B5" w:rsidRDefault="00EC31B5" w:rsidP="00EC31B5"/>
    <w:p w14:paraId="5677C061" w14:textId="2FD769BB" w:rsidR="00EC31B5" w:rsidRDefault="00EC31B5" w:rsidP="00EC31B5">
      <w:pPr>
        <w:pStyle w:val="ListParagraph"/>
        <w:numPr>
          <w:ilvl w:val="0"/>
          <w:numId w:val="1"/>
        </w:numPr>
      </w:pPr>
      <w:r>
        <w:t>Approval of 10/18/2023 Minutes</w:t>
      </w:r>
    </w:p>
    <w:p w14:paraId="771AB040" w14:textId="712F7813" w:rsidR="00EC31B5" w:rsidRDefault="00EC31B5" w:rsidP="00EC31B5">
      <w:pPr>
        <w:pStyle w:val="ListParagraph"/>
        <w:numPr>
          <w:ilvl w:val="1"/>
          <w:numId w:val="1"/>
        </w:numPr>
      </w:pPr>
      <w:r>
        <w:t xml:space="preserve">Cravens-Brown, Hewitt, </w:t>
      </w:r>
      <w:r w:rsidR="008155A2">
        <w:rPr>
          <w:b/>
          <w:bCs/>
        </w:rPr>
        <w:t xml:space="preserve">approved </w:t>
      </w:r>
      <w:r w:rsidR="008155A2">
        <w:t xml:space="preserve">with </w:t>
      </w:r>
      <w:r w:rsidR="008155A2">
        <w:rPr>
          <w:b/>
          <w:bCs/>
        </w:rPr>
        <w:t xml:space="preserve">one </w:t>
      </w:r>
      <w:proofErr w:type="gramStart"/>
      <w:r w:rsidR="008155A2">
        <w:rPr>
          <w:b/>
          <w:bCs/>
        </w:rPr>
        <w:t>abstention</w:t>
      </w:r>
      <w:proofErr w:type="gramEnd"/>
      <w:r w:rsidR="008155A2">
        <w:rPr>
          <w:b/>
          <w:bCs/>
        </w:rPr>
        <w:t xml:space="preserve"> </w:t>
      </w:r>
      <w:r>
        <w:rPr>
          <w:b/>
          <w:bCs/>
        </w:rPr>
        <w:t xml:space="preserve"> </w:t>
      </w:r>
    </w:p>
    <w:p w14:paraId="54CB3A44" w14:textId="67CE213B" w:rsidR="00EC31B5" w:rsidRDefault="00EC31B5" w:rsidP="00EC31B5">
      <w:pPr>
        <w:pStyle w:val="ListParagraph"/>
        <w:numPr>
          <w:ilvl w:val="0"/>
          <w:numId w:val="1"/>
        </w:numPr>
      </w:pPr>
      <w:r>
        <w:t xml:space="preserve">Yiddish 3399 (existing course with GEL Literature and GEL Diversity – Global Studies; increase credit hours from 3 to 4; requesting GEN Theme: Citizenship for a Diverse and Just World with High-Impact Practice: Research &amp; Creative Inquiry; previously fully approved by TAG) </w:t>
      </w:r>
    </w:p>
    <w:p w14:paraId="7A453026" w14:textId="50650201" w:rsidR="00EC31B5" w:rsidRDefault="00EC31B5" w:rsidP="00EC31B5">
      <w:pPr>
        <w:pStyle w:val="ListParagraph"/>
        <w:numPr>
          <w:ilvl w:val="1"/>
          <w:numId w:val="1"/>
        </w:numPr>
      </w:pPr>
      <w:r>
        <w:t>Themes Subcommittee</w:t>
      </w:r>
    </w:p>
    <w:p w14:paraId="0BC737E1" w14:textId="20A61F80" w:rsidR="00EC31B5" w:rsidRPr="00EC31B5" w:rsidRDefault="00EC31B5" w:rsidP="00EC31B5">
      <w:pPr>
        <w:pStyle w:val="ListParagraph"/>
        <w:numPr>
          <w:ilvl w:val="2"/>
          <w:numId w:val="1"/>
        </w:numPr>
      </w:pPr>
      <w:r>
        <w:rPr>
          <w:i/>
          <w:iCs/>
        </w:rPr>
        <w:t>The reviewing faculty recommend clarifying the grading of course attendance. The syllabus mentions that after two absences, students will lose five “points”</w:t>
      </w:r>
      <w:r w:rsidR="00E04FFC">
        <w:rPr>
          <w:i/>
          <w:iCs/>
        </w:rPr>
        <w:t>.</w:t>
      </w:r>
      <w:r>
        <w:rPr>
          <w:i/>
          <w:iCs/>
        </w:rPr>
        <w:t xml:space="preserve"> </w:t>
      </w:r>
      <w:r w:rsidR="00E04FFC">
        <w:rPr>
          <w:i/>
          <w:iCs/>
        </w:rPr>
        <w:t>H</w:t>
      </w:r>
      <w:r>
        <w:rPr>
          <w:i/>
          <w:iCs/>
        </w:rPr>
        <w:t>owever, not all assignments are based out of points</w:t>
      </w:r>
      <w:r w:rsidR="008532D2">
        <w:rPr>
          <w:i/>
          <w:iCs/>
        </w:rPr>
        <w:t xml:space="preserve"> in the grading scheme</w:t>
      </w:r>
      <w:r>
        <w:rPr>
          <w:i/>
          <w:iCs/>
        </w:rPr>
        <w:t xml:space="preserve">. They believe clarifying this will be a benefit to students. </w:t>
      </w:r>
    </w:p>
    <w:p w14:paraId="24961B43" w14:textId="3269CAB3" w:rsidR="00EC31B5" w:rsidRPr="00EC31B5" w:rsidRDefault="00EC31B5" w:rsidP="00EC31B5">
      <w:pPr>
        <w:pStyle w:val="ListParagraph"/>
        <w:numPr>
          <w:ilvl w:val="2"/>
          <w:numId w:val="1"/>
        </w:numPr>
      </w:pPr>
      <w:r>
        <w:rPr>
          <w:i/>
          <w:iCs/>
        </w:rPr>
        <w:t xml:space="preserve">The reviewing faculty recommend meeting for 55 minutes instead of 60 minutes for that additional class meeting. 55 minutes is the standard for one credit hour at the university and meeting for 60 minutes may cause students scheduling issues. </w:t>
      </w:r>
    </w:p>
    <w:p w14:paraId="3EC4A9AD" w14:textId="5A5BB75B" w:rsidR="00EC31B5" w:rsidRPr="00810524" w:rsidRDefault="00EC31B5" w:rsidP="00EC31B5">
      <w:pPr>
        <w:pStyle w:val="ListParagraph"/>
        <w:numPr>
          <w:ilvl w:val="2"/>
          <w:numId w:val="1"/>
        </w:numPr>
      </w:pPr>
      <w:r>
        <w:t xml:space="preserve">Cravens-Brown, Hewitt, </w:t>
      </w:r>
      <w:r w:rsidR="008155A2">
        <w:rPr>
          <w:b/>
          <w:bCs/>
        </w:rPr>
        <w:t xml:space="preserve">approved </w:t>
      </w:r>
      <w:r w:rsidR="008155A2">
        <w:t xml:space="preserve">with </w:t>
      </w:r>
      <w:r w:rsidR="008155A2">
        <w:rPr>
          <w:b/>
          <w:bCs/>
        </w:rPr>
        <w:t xml:space="preserve">one </w:t>
      </w:r>
      <w:proofErr w:type="gramStart"/>
      <w:r w:rsidR="008155A2">
        <w:rPr>
          <w:b/>
          <w:bCs/>
        </w:rPr>
        <w:t>abstention</w:t>
      </w:r>
      <w:proofErr w:type="gramEnd"/>
      <w:r w:rsidR="008155A2">
        <w:rPr>
          <w:b/>
          <w:bCs/>
        </w:rPr>
        <w:t xml:space="preserve"> </w:t>
      </w:r>
      <w:r>
        <w:rPr>
          <w:b/>
          <w:bCs/>
        </w:rPr>
        <w:t xml:space="preserve"> </w:t>
      </w:r>
    </w:p>
    <w:p w14:paraId="3ABB80CF" w14:textId="2E12E624" w:rsidR="00810524" w:rsidRDefault="00810524" w:rsidP="00810524">
      <w:pPr>
        <w:pStyle w:val="ListParagraph"/>
        <w:numPr>
          <w:ilvl w:val="1"/>
          <w:numId w:val="1"/>
        </w:numPr>
      </w:pPr>
      <w:r>
        <w:t xml:space="preserve">High-Impact Practice: Research &amp; Creative Inquiry </w:t>
      </w:r>
    </w:p>
    <w:p w14:paraId="5E983CD6" w14:textId="5C887A5E" w:rsidR="00810524" w:rsidRDefault="00810524" w:rsidP="00810524">
      <w:pPr>
        <w:pStyle w:val="ListParagraph"/>
        <w:numPr>
          <w:ilvl w:val="2"/>
          <w:numId w:val="1"/>
        </w:numPr>
      </w:pPr>
      <w:r>
        <w:t xml:space="preserve">Cravens-Brown, Hewitt, </w:t>
      </w:r>
      <w:r>
        <w:rPr>
          <w:b/>
          <w:bCs/>
        </w:rPr>
        <w:t xml:space="preserve">approved </w:t>
      </w:r>
      <w:r>
        <w:t xml:space="preserve">with </w:t>
      </w:r>
      <w:r>
        <w:rPr>
          <w:b/>
          <w:bCs/>
        </w:rPr>
        <w:t xml:space="preserve">one </w:t>
      </w:r>
      <w:proofErr w:type="gramStart"/>
      <w:r>
        <w:rPr>
          <w:b/>
          <w:bCs/>
        </w:rPr>
        <w:t>abstention</w:t>
      </w:r>
      <w:proofErr w:type="gramEnd"/>
      <w:r>
        <w:rPr>
          <w:b/>
          <w:bCs/>
        </w:rPr>
        <w:t xml:space="preserve"> </w:t>
      </w:r>
    </w:p>
    <w:p w14:paraId="099408D5" w14:textId="421EF647" w:rsidR="00EC31B5" w:rsidRDefault="00EC31B5" w:rsidP="00EC31B5">
      <w:pPr>
        <w:pStyle w:val="ListParagraph"/>
        <w:numPr>
          <w:ilvl w:val="0"/>
          <w:numId w:val="1"/>
        </w:numPr>
      </w:pPr>
      <w:r>
        <w:t xml:space="preserve">High-Impact Practice: Research &amp; Creative Inquiry </w:t>
      </w:r>
      <w:r w:rsidR="008155A2">
        <w:t>Updated Form</w:t>
      </w:r>
    </w:p>
    <w:p w14:paraId="41702D45" w14:textId="1B082AC7" w:rsidR="008155A2" w:rsidRDefault="008155A2" w:rsidP="008155A2">
      <w:pPr>
        <w:pStyle w:val="ListParagraph"/>
        <w:numPr>
          <w:ilvl w:val="1"/>
          <w:numId w:val="1"/>
        </w:numPr>
      </w:pPr>
      <w:r>
        <w:t xml:space="preserve">After discussion, the Subcommittee has decided that they believe </w:t>
      </w:r>
      <w:r w:rsidR="00E3539C">
        <w:t xml:space="preserve">this </w:t>
      </w:r>
      <w:r>
        <w:t xml:space="preserve">new form will be very helpful in their review of courses requesting the Research &amp; Creative Inquiry category. They will vote to endorse this new form. </w:t>
      </w:r>
    </w:p>
    <w:p w14:paraId="24F9CDA6" w14:textId="3D841407" w:rsidR="008155A2" w:rsidRPr="00EC31B5" w:rsidRDefault="008155A2" w:rsidP="008155A2">
      <w:pPr>
        <w:pStyle w:val="ListParagraph"/>
        <w:numPr>
          <w:ilvl w:val="1"/>
          <w:numId w:val="1"/>
        </w:numPr>
      </w:pPr>
      <w:r>
        <w:t xml:space="preserve">Cravens-Brown, Hadad, </w:t>
      </w:r>
      <w:r>
        <w:rPr>
          <w:b/>
          <w:bCs/>
        </w:rPr>
        <w:t xml:space="preserve">voted to endorse </w:t>
      </w:r>
      <w:r>
        <w:t xml:space="preserve">with </w:t>
      </w:r>
      <w:r>
        <w:rPr>
          <w:b/>
          <w:bCs/>
        </w:rPr>
        <w:t xml:space="preserve">one </w:t>
      </w:r>
      <w:proofErr w:type="gramStart"/>
      <w:r>
        <w:rPr>
          <w:b/>
          <w:bCs/>
        </w:rPr>
        <w:t>abstention</w:t>
      </w:r>
      <w:proofErr w:type="gramEnd"/>
      <w:r>
        <w:rPr>
          <w:b/>
          <w:bCs/>
        </w:rPr>
        <w:t xml:space="preserve"> </w:t>
      </w:r>
    </w:p>
    <w:sectPr w:rsidR="008155A2" w:rsidRPr="00EC3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0416"/>
    <w:multiLevelType w:val="hybridMultilevel"/>
    <w:tmpl w:val="8F54F5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48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B5"/>
    <w:rsid w:val="00071E75"/>
    <w:rsid w:val="002978E1"/>
    <w:rsid w:val="003A46A4"/>
    <w:rsid w:val="00810524"/>
    <w:rsid w:val="008155A2"/>
    <w:rsid w:val="008532D2"/>
    <w:rsid w:val="00E04FFC"/>
    <w:rsid w:val="00E3539C"/>
    <w:rsid w:val="00EC31B5"/>
    <w:rsid w:val="00F7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03CC"/>
  <w15:chartTrackingRefBased/>
  <w15:docId w15:val="{0DBD7D23-A54F-4D3F-9048-4E2AA94F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B5"/>
    <w:pPr>
      <w:ind w:left="720"/>
      <w:contextualSpacing/>
    </w:pPr>
  </w:style>
  <w:style w:type="paragraph" w:styleId="Revision">
    <w:name w:val="Revision"/>
    <w:hidden/>
    <w:uiPriority w:val="99"/>
    <w:semiHidden/>
    <w:rsid w:val="00E04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1381</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2023-11-22T13:16:00Z</dcterms:created>
  <dcterms:modified xsi:type="dcterms:W3CDTF">2023-11-22T13:16:00Z</dcterms:modified>
</cp:coreProperties>
</file>